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Број: 01/1-02-53/15</w:t>
      </w: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Сарајево, 22.1.2015.г.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ПРЕДСТАВНИЧКОМ ДОМУ</w:t>
      </w: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ПАРЛАМЕНТА ФЕДЕРАЦИЈЕ БИХ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 xml:space="preserve">Уставна комисија Представничког дома Парламента Федерације је </w:t>
      </w:r>
      <w:r w:rsidRPr="00B615E4">
        <w:rPr>
          <w:rFonts w:ascii="Tahoma" w:hAnsi="Tahoma" w:cs="Tahoma"/>
        </w:rPr>
        <w:t>22.1.2015. године одржала 2. сједницу којој су присуствовали чланови Комисије: п</w:t>
      </w:r>
      <w:r w:rsidRPr="00C40D19">
        <w:rPr>
          <w:rFonts w:ascii="Tahoma" w:hAnsi="Tahoma" w:cs="Tahoma"/>
        </w:rPr>
        <w:t>роф.др. Џевад Хоџић, предсједник, Дарио Кнезовић, замјеник предсједника, и чланови: Маринко Чавара, Харачић Амра, Бакула Вјекослав, Насир Бегановић, Ирфан Ајановић, Феликс Видовић и Ћехајић Љиљана.</w:t>
      </w: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Том приликом разматране  су сљедеће тачке дневног реда: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40D19">
      <w:pPr>
        <w:ind w:left="993" w:hanging="285"/>
        <w:rPr>
          <w:rFonts w:ascii="Tahoma" w:hAnsi="Tahoma" w:cs="Tahoma"/>
        </w:rPr>
      </w:pPr>
      <w:r w:rsidRPr="00C40D19">
        <w:rPr>
          <w:rFonts w:ascii="Tahoma" w:hAnsi="Tahoma" w:cs="Tahoma"/>
        </w:rPr>
        <w:t>1.</w:t>
      </w:r>
      <w:r w:rsidR="00C40D19">
        <w:rPr>
          <w:rFonts w:ascii="Tahoma" w:hAnsi="Tahoma" w:cs="Tahoma"/>
        </w:rPr>
        <w:t xml:space="preserve"> </w:t>
      </w:r>
      <w:r w:rsidRPr="00C40D19">
        <w:rPr>
          <w:rFonts w:ascii="Tahoma" w:hAnsi="Tahoma" w:cs="Tahoma"/>
        </w:rPr>
        <w:t>Упознавање са одлукама Уставног суда Федерације БиХ које нису извршене у Федерацији БиХ</w:t>
      </w:r>
    </w:p>
    <w:p w:rsidR="00CD4F1B" w:rsidRPr="00C40D19" w:rsidRDefault="00CD4F1B" w:rsidP="00C40D19">
      <w:pPr>
        <w:ind w:left="993" w:hanging="285"/>
        <w:rPr>
          <w:rFonts w:ascii="Tahoma" w:hAnsi="Tahoma" w:cs="Tahoma"/>
        </w:rPr>
      </w:pPr>
      <w:r w:rsidRPr="00C40D19">
        <w:rPr>
          <w:rFonts w:ascii="Tahoma" w:hAnsi="Tahoma" w:cs="Tahoma"/>
        </w:rPr>
        <w:t>2.</w:t>
      </w:r>
      <w:r w:rsidR="00C40D19">
        <w:rPr>
          <w:rFonts w:ascii="Tahoma" w:hAnsi="Tahoma" w:cs="Tahoma"/>
        </w:rPr>
        <w:t xml:space="preserve"> </w:t>
      </w:r>
      <w:r w:rsidRPr="00C40D19">
        <w:rPr>
          <w:rFonts w:ascii="Tahoma" w:hAnsi="Tahoma" w:cs="Tahoma"/>
        </w:rPr>
        <w:t>Упознавање са Захтјевом за утврђивање уставности појединих одредби Закона о продаји станова на којима постоји станарско право – предмет Уставног суда ФБИХ У-51/13 – јавна расправа 27.1.2015. године</w:t>
      </w:r>
    </w:p>
    <w:p w:rsidR="00CD4F1B" w:rsidRPr="00C40D19" w:rsidRDefault="00CD4F1B" w:rsidP="00C40D19">
      <w:pPr>
        <w:ind w:left="993" w:hanging="285"/>
        <w:rPr>
          <w:rFonts w:ascii="Tahoma" w:hAnsi="Tahoma" w:cs="Tahoma"/>
        </w:rPr>
      </w:pPr>
      <w:r w:rsidRPr="00C40D19">
        <w:rPr>
          <w:rFonts w:ascii="Tahoma" w:hAnsi="Tahoma" w:cs="Tahoma"/>
        </w:rPr>
        <w:t>3.</w:t>
      </w:r>
      <w:r w:rsidR="00C40D19">
        <w:rPr>
          <w:rFonts w:ascii="Tahoma" w:hAnsi="Tahoma" w:cs="Tahoma"/>
        </w:rPr>
        <w:t xml:space="preserve"> </w:t>
      </w:r>
      <w:r w:rsidRPr="00C40D19">
        <w:rPr>
          <w:rFonts w:ascii="Tahoma" w:hAnsi="Tahoma" w:cs="Tahoma"/>
        </w:rPr>
        <w:t xml:space="preserve">Упознавање са предметом за утврђивање уставности појединих одредби Закона о инспекцијама у Федерацији БиХ пред Уставним судом ФБиХ – предмет У-1/15 </w:t>
      </w:r>
    </w:p>
    <w:p w:rsidR="00CD4F1B" w:rsidRPr="00C40D19" w:rsidRDefault="00CD4F1B" w:rsidP="00C40D19">
      <w:pPr>
        <w:ind w:firstLine="708"/>
        <w:rPr>
          <w:rFonts w:ascii="Tahoma" w:hAnsi="Tahoma" w:cs="Tahoma"/>
        </w:rPr>
      </w:pPr>
      <w:r w:rsidRPr="00C40D19">
        <w:rPr>
          <w:rFonts w:ascii="Tahoma" w:hAnsi="Tahoma" w:cs="Tahoma"/>
        </w:rPr>
        <w:t>4.</w:t>
      </w:r>
      <w:r w:rsidR="00C40D19">
        <w:rPr>
          <w:rFonts w:ascii="Tahoma" w:hAnsi="Tahoma" w:cs="Tahoma"/>
        </w:rPr>
        <w:t xml:space="preserve"> </w:t>
      </w:r>
      <w:r w:rsidRPr="00C40D19">
        <w:rPr>
          <w:rFonts w:ascii="Tahoma" w:hAnsi="Tahoma" w:cs="Tahoma"/>
        </w:rPr>
        <w:t>Текућа питања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У складу са чл. 44., 57. и 154. Пословника Представничког дома Парламента Федерације БиХ Уставна комисија Дому подноси сљедећи: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40D19">
      <w:pPr>
        <w:jc w:val="center"/>
        <w:rPr>
          <w:rFonts w:ascii="Tahoma" w:hAnsi="Tahoma" w:cs="Tahoma"/>
        </w:rPr>
      </w:pPr>
      <w:r w:rsidRPr="00C40D19">
        <w:rPr>
          <w:rFonts w:ascii="Tahoma" w:hAnsi="Tahoma" w:cs="Tahoma"/>
        </w:rPr>
        <w:t>И З В Ј Е Ш Т А Ј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40D19">
      <w:pPr>
        <w:pStyle w:val="ListParagraph"/>
        <w:numPr>
          <w:ilvl w:val="0"/>
          <w:numId w:val="9"/>
        </w:numPr>
        <w:rPr>
          <w:rFonts w:ascii="Tahoma" w:hAnsi="Tahoma" w:cs="Tahoma"/>
          <w:b/>
          <w:sz w:val="24"/>
          <w:szCs w:val="24"/>
        </w:rPr>
      </w:pPr>
      <w:r w:rsidRPr="00C40D19">
        <w:rPr>
          <w:rFonts w:ascii="Tahoma" w:hAnsi="Tahoma" w:cs="Tahoma"/>
          <w:b/>
          <w:sz w:val="24"/>
          <w:szCs w:val="24"/>
        </w:rPr>
        <w:t>Упознавање са одлукама Уставног суда Федерације БиХ које нису извршене у Ф БиХ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ab/>
        <w:t xml:space="preserve">Уводно образложење о овој тачки дневног реда дао је предсједник Комисије. </w:t>
      </w: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Секретар Комисије упознао је чланове са досадашњим активностима Уставне комисије везано за проблематику непровођења одлука Уставног суда Федерације БиХ (Информација Уставне комисије и Закљу</w:t>
      </w:r>
      <w:r w:rsidR="0065788F">
        <w:rPr>
          <w:rFonts w:ascii="Tahoma" w:hAnsi="Tahoma" w:cs="Tahoma"/>
          <w:lang w:val="bs-Cyrl-BA"/>
        </w:rPr>
        <w:t>ч</w:t>
      </w:r>
      <w:r w:rsidRPr="00C40D19">
        <w:rPr>
          <w:rFonts w:ascii="Tahoma" w:hAnsi="Tahoma" w:cs="Tahoma"/>
        </w:rPr>
        <w:t>ак Представничког дома).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ab/>
        <w:t>Након расправе у којој су учествовали присутни чланови Комисије усвојен је сљедећи: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40D19" w:rsidRDefault="00C40D19" w:rsidP="00C40D19">
      <w:pPr>
        <w:jc w:val="center"/>
        <w:rPr>
          <w:rFonts w:ascii="Tahoma" w:hAnsi="Tahoma" w:cs="Tahoma"/>
        </w:rPr>
      </w:pPr>
    </w:p>
    <w:p w:rsidR="00C40D19" w:rsidRDefault="00C40D19" w:rsidP="00C40D19">
      <w:pPr>
        <w:jc w:val="center"/>
        <w:rPr>
          <w:rFonts w:ascii="Tahoma" w:hAnsi="Tahoma" w:cs="Tahoma"/>
        </w:rPr>
      </w:pPr>
    </w:p>
    <w:p w:rsidR="00C40D19" w:rsidRDefault="00C40D19" w:rsidP="00C40D19">
      <w:pPr>
        <w:jc w:val="center"/>
        <w:rPr>
          <w:rFonts w:ascii="Tahoma" w:hAnsi="Tahoma" w:cs="Tahoma"/>
        </w:rPr>
      </w:pPr>
    </w:p>
    <w:p w:rsidR="00C40D19" w:rsidRDefault="00C40D19" w:rsidP="00C40D19">
      <w:pPr>
        <w:jc w:val="center"/>
        <w:rPr>
          <w:rFonts w:ascii="Tahoma" w:hAnsi="Tahoma" w:cs="Tahoma"/>
        </w:rPr>
      </w:pPr>
    </w:p>
    <w:p w:rsidR="00C40D19" w:rsidRDefault="00C40D19" w:rsidP="00C40D19">
      <w:pPr>
        <w:jc w:val="center"/>
        <w:rPr>
          <w:rFonts w:ascii="Tahoma" w:hAnsi="Tahoma" w:cs="Tahoma"/>
        </w:rPr>
      </w:pPr>
    </w:p>
    <w:p w:rsidR="00CD4F1B" w:rsidRPr="00C40D19" w:rsidRDefault="00CD4F1B" w:rsidP="00C40D19">
      <w:pPr>
        <w:jc w:val="center"/>
        <w:rPr>
          <w:rFonts w:ascii="Tahoma" w:hAnsi="Tahoma" w:cs="Tahoma"/>
        </w:rPr>
      </w:pPr>
      <w:r w:rsidRPr="00C40D19">
        <w:rPr>
          <w:rFonts w:ascii="Tahoma" w:hAnsi="Tahoma" w:cs="Tahoma"/>
        </w:rPr>
        <w:lastRenderedPageBreak/>
        <w:t>ЗАКЉУЧАК</w:t>
      </w: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ab/>
      </w: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-</w:t>
      </w:r>
      <w:r w:rsidRPr="00C40D19">
        <w:rPr>
          <w:rFonts w:ascii="Tahoma" w:hAnsi="Tahoma" w:cs="Tahoma"/>
        </w:rPr>
        <w:tab/>
        <w:t>Неопходно је да се у што краћем временском периоду п</w:t>
      </w:r>
      <w:r w:rsidR="0065788F">
        <w:rPr>
          <w:rFonts w:ascii="Tahoma" w:hAnsi="Tahoma" w:cs="Tahoma"/>
          <w:lang w:val="bs-Cyrl-BA"/>
        </w:rPr>
        <w:t>ре</w:t>
      </w:r>
      <w:r w:rsidRPr="00C40D19">
        <w:rPr>
          <w:rFonts w:ascii="Tahoma" w:hAnsi="Tahoma" w:cs="Tahoma"/>
        </w:rPr>
        <w:t>дузму мјере да се изврше одлуке Уставног суда тј. да се изврши закључак Представничког дома Парламента Федерације БИХ од 11.04.2011. године.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40D19">
      <w:pPr>
        <w:ind w:left="708"/>
        <w:rPr>
          <w:rFonts w:ascii="Tahoma" w:hAnsi="Tahoma" w:cs="Tahoma"/>
          <w:b/>
        </w:rPr>
      </w:pPr>
      <w:r w:rsidRPr="00C40D19">
        <w:rPr>
          <w:rFonts w:ascii="Tahoma" w:hAnsi="Tahoma" w:cs="Tahoma"/>
          <w:b/>
        </w:rPr>
        <w:t>2.</w:t>
      </w:r>
      <w:r w:rsidR="00C40D19" w:rsidRPr="00C40D19">
        <w:rPr>
          <w:rFonts w:ascii="Tahoma" w:hAnsi="Tahoma" w:cs="Tahoma"/>
          <w:b/>
        </w:rPr>
        <w:t xml:space="preserve"> </w:t>
      </w:r>
      <w:r w:rsidRPr="00C40D19">
        <w:rPr>
          <w:rFonts w:ascii="Tahoma" w:hAnsi="Tahoma" w:cs="Tahoma"/>
          <w:b/>
        </w:rPr>
        <w:t xml:space="preserve">и 3. Упознавање са Захтјевом за утврђивање уставности појединих одредби Закона о продаји станова на којима постоји станарско право – предмет Уставног суда ФБИХ У-51/13 – јавна расправа 27.1.2015. године и Упознавање са предметом за утврђивање уставности појединих одредби Закона о инспекцијама у Федерацији БиХ пред Уставним судом ФБиХ – предмет У-1/15 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40D19">
      <w:pPr>
        <w:ind w:firstLine="708"/>
        <w:rPr>
          <w:rFonts w:ascii="Tahoma" w:hAnsi="Tahoma" w:cs="Tahoma"/>
        </w:rPr>
      </w:pPr>
      <w:r w:rsidRPr="00C40D19">
        <w:rPr>
          <w:rFonts w:ascii="Tahoma" w:hAnsi="Tahoma" w:cs="Tahoma"/>
        </w:rPr>
        <w:t xml:space="preserve">Закључено је да се на сједници Уставне комисије обави заједничка </w:t>
      </w:r>
      <w:r w:rsidR="0065788F">
        <w:rPr>
          <w:rFonts w:ascii="Tahoma" w:hAnsi="Tahoma" w:cs="Tahoma"/>
          <w:lang w:val="bs-Cyrl-BA"/>
        </w:rPr>
        <w:t xml:space="preserve">расправа </w:t>
      </w:r>
      <w:r w:rsidRPr="00C40D19">
        <w:rPr>
          <w:rFonts w:ascii="Tahoma" w:hAnsi="Tahoma" w:cs="Tahoma"/>
        </w:rPr>
        <w:t xml:space="preserve">о 2. и 3. тачки дневног реда Уставне комисије </w:t>
      </w:r>
      <w:r w:rsidR="0065788F">
        <w:rPr>
          <w:rFonts w:ascii="Tahoma" w:hAnsi="Tahoma" w:cs="Tahoma"/>
          <w:lang w:val="bs-Cyrl-BA"/>
        </w:rPr>
        <w:t xml:space="preserve">с </w:t>
      </w:r>
      <w:r w:rsidRPr="00C40D19">
        <w:rPr>
          <w:rFonts w:ascii="Tahoma" w:hAnsi="Tahoma" w:cs="Tahoma"/>
        </w:rPr>
        <w:t xml:space="preserve">обзиром </w:t>
      </w:r>
      <w:r w:rsidR="0065788F">
        <w:rPr>
          <w:rFonts w:ascii="Tahoma" w:hAnsi="Tahoma" w:cs="Tahoma"/>
          <w:lang w:val="bs-Cyrl-BA"/>
        </w:rPr>
        <w:t xml:space="preserve">на то </w:t>
      </w:r>
      <w:r w:rsidRPr="00C40D19">
        <w:rPr>
          <w:rFonts w:ascii="Tahoma" w:hAnsi="Tahoma" w:cs="Tahoma"/>
        </w:rPr>
        <w:t>да се ради о истој проблематици.</w:t>
      </w: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Закључено је да је неопходно да се у свим случајевима одреде представници Представничког дома Парламента Федерације БиХ који ће учествовати у јавним расправама пред Уставним судом ФБиХ на основу овлаш</w:t>
      </w:r>
      <w:r w:rsidR="0065788F">
        <w:rPr>
          <w:rFonts w:ascii="Tahoma" w:hAnsi="Tahoma" w:cs="Tahoma"/>
          <w:lang w:val="bs-Cyrl-BA"/>
        </w:rPr>
        <w:t>ћ</w:t>
      </w:r>
      <w:r w:rsidRPr="00C40D19">
        <w:rPr>
          <w:rFonts w:ascii="Tahoma" w:hAnsi="Tahoma" w:cs="Tahoma"/>
        </w:rPr>
        <w:t>ења које пуномоћницима за заступање пред Уставним судом ФБИХ даје предсједавајући Представн</w:t>
      </w:r>
      <w:r w:rsidR="0065788F">
        <w:rPr>
          <w:rFonts w:ascii="Tahoma" w:hAnsi="Tahoma" w:cs="Tahoma"/>
          <w:lang w:val="bs-Cyrl-BA"/>
        </w:rPr>
        <w:t>и</w:t>
      </w:r>
      <w:r w:rsidR="0065788F">
        <w:rPr>
          <w:rFonts w:ascii="Tahoma" w:hAnsi="Tahoma" w:cs="Tahoma"/>
        </w:rPr>
        <w:t>ч</w:t>
      </w:r>
      <w:r w:rsidRPr="00C40D19">
        <w:rPr>
          <w:rFonts w:ascii="Tahoma" w:hAnsi="Tahoma" w:cs="Tahoma"/>
        </w:rPr>
        <w:t>ког дома Парламента Федерације БИХ.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Након расправе о овим тачкама дневног реда закључено је да се затражи од руководства Представничког дома, Административне комисије Представничког дома и Службе Представничког дома да се пуномоћницима који по поједином предмету заступају Представнички дом пред Уставним судом и другим судовима као страну у поступку, у складу са важећом одлуком Административне комисије о накнадама исплати прописана накнада јер су ово посебни послови изван редовних задужења заступника и запосленика у Представничком дому Парламента Федерације БиХ. Ови трошкови су знатно мањи у односу на ангажовање адвоката или других представника изван Парламента Федерације БиХ пред Уставним судом ФБИХ, што проводе друге стране у поступку пред Уставним судом ФБИХ.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40D19">
      <w:pPr>
        <w:pStyle w:val="ListParagraph"/>
        <w:numPr>
          <w:ilvl w:val="0"/>
          <w:numId w:val="9"/>
        </w:numPr>
        <w:rPr>
          <w:rFonts w:ascii="Tahoma" w:hAnsi="Tahoma" w:cs="Tahoma"/>
          <w:b/>
          <w:sz w:val="24"/>
          <w:szCs w:val="24"/>
        </w:rPr>
      </w:pPr>
      <w:r w:rsidRPr="00C40D19">
        <w:rPr>
          <w:rFonts w:ascii="Tahoma" w:hAnsi="Tahoma" w:cs="Tahoma"/>
          <w:b/>
          <w:sz w:val="24"/>
          <w:szCs w:val="24"/>
        </w:rPr>
        <w:t>Текућа питања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Предсједник Уставне комисије покренуо је иницијативу да Уставна комсиија Представничког дома расправ</w:t>
      </w:r>
      <w:r w:rsidR="0065788F">
        <w:rPr>
          <w:rFonts w:ascii="Tahoma" w:hAnsi="Tahoma" w:cs="Tahoma"/>
          <w:lang w:val="bs-Cyrl-BA"/>
        </w:rPr>
        <w:t>љ</w:t>
      </w:r>
      <w:r w:rsidRPr="00C40D19">
        <w:rPr>
          <w:rFonts w:ascii="Tahoma" w:hAnsi="Tahoma" w:cs="Tahoma"/>
        </w:rPr>
        <w:t xml:space="preserve">а о измјенама и допунама закона о држављанству ФБИХ и БиХ узимајући у обзир Одлуку Уставног суда БиХ о овој проблематици и Правилник ФМУП-а те да се у том смислу припреме материјали о овој проблематици да се на једној од наредних сједница Уставне комисије стави као тачка дневног реда и да се сагледа могућност предлагача измјена и допуна овог закона, да ли ће то бити појединачно неко од </w:t>
      </w:r>
      <w:r w:rsidR="0065788F">
        <w:rPr>
          <w:rFonts w:ascii="Tahoma" w:hAnsi="Tahoma" w:cs="Tahoma"/>
          <w:lang w:val="bs-Cyrl-BA"/>
        </w:rPr>
        <w:t>посланика</w:t>
      </w:r>
      <w:r w:rsidRPr="00C40D19">
        <w:rPr>
          <w:rFonts w:ascii="Tahoma" w:hAnsi="Tahoma" w:cs="Tahoma"/>
        </w:rPr>
        <w:t xml:space="preserve"> или Уставна комисија као цјелина, као овлаш</w:t>
      </w:r>
      <w:r w:rsidR="0065788F">
        <w:rPr>
          <w:rFonts w:ascii="Tahoma" w:hAnsi="Tahoma" w:cs="Tahoma"/>
          <w:lang w:val="bs-Cyrl-BA"/>
        </w:rPr>
        <w:t>ћ</w:t>
      </w:r>
      <w:bookmarkStart w:id="0" w:name="_GoBack"/>
      <w:bookmarkEnd w:id="0"/>
      <w:r w:rsidRPr="00C40D19">
        <w:rPr>
          <w:rFonts w:ascii="Tahoma" w:hAnsi="Tahoma" w:cs="Tahoma"/>
        </w:rPr>
        <w:t>ени предлагач закона у процедуру Парламента Федерације БиХ.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>За извјестиоца Комисије на сједници Представничког дома одређен је проф.др. Џевад Хоџић, предсједник Комисије.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</w:p>
    <w:p w:rsidR="00CD4F1B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  <w:t>ПРЕДСЈЕДНИК КОМИСИЈЕ</w:t>
      </w:r>
    </w:p>
    <w:p w:rsidR="00CD4F1B" w:rsidRPr="00C40D19" w:rsidRDefault="00CD4F1B" w:rsidP="00CD4F1B">
      <w:pPr>
        <w:rPr>
          <w:rFonts w:ascii="Tahoma" w:hAnsi="Tahoma" w:cs="Tahoma"/>
        </w:rPr>
      </w:pPr>
    </w:p>
    <w:p w:rsidR="00447FFC" w:rsidRPr="00C40D19" w:rsidRDefault="00CD4F1B" w:rsidP="00CD4F1B">
      <w:pPr>
        <w:rPr>
          <w:rFonts w:ascii="Tahoma" w:hAnsi="Tahoma" w:cs="Tahoma"/>
        </w:rPr>
      </w:pP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</w:r>
      <w:r w:rsidRPr="00C40D19">
        <w:rPr>
          <w:rFonts w:ascii="Tahoma" w:hAnsi="Tahoma" w:cs="Tahoma"/>
        </w:rPr>
        <w:tab/>
        <w:t xml:space="preserve"> Проф.др. Џевад Хоџић</w:t>
      </w:r>
      <w:r w:rsidR="00F942EC">
        <w:rPr>
          <w:rFonts w:ascii="Tahoma" w:hAnsi="Tahoma" w:cs="Tahoma"/>
        </w:rPr>
        <w:t>, c.p.</w:t>
      </w:r>
    </w:p>
    <w:sectPr w:rsidR="00447FFC" w:rsidRPr="00C40D19" w:rsidSect="008A6448">
      <w:headerReference w:type="even" r:id="rId7"/>
      <w:headerReference w:type="default" r:id="rId8"/>
      <w:footerReference w:type="even" r:id="rId9"/>
      <w:headerReference w:type="first" r:id="rId10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2E8" w:rsidRDefault="008802E8" w:rsidP="008F621F">
      <w:r>
        <w:separator/>
      </w:r>
    </w:p>
  </w:endnote>
  <w:endnote w:type="continuationSeparator" w:id="0">
    <w:p w:rsidR="008802E8" w:rsidRDefault="008802E8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FE52E0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2E8" w:rsidRDefault="008802E8" w:rsidP="008F621F">
      <w:r>
        <w:separator/>
      </w:r>
    </w:p>
  </w:footnote>
  <w:footnote w:type="continuationSeparator" w:id="0">
    <w:p w:rsidR="008802E8" w:rsidRDefault="008802E8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21B"/>
    <w:multiLevelType w:val="hybridMultilevel"/>
    <w:tmpl w:val="8E3C22F6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274A9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F16F2"/>
    <w:multiLevelType w:val="hybridMultilevel"/>
    <w:tmpl w:val="12CECDC4"/>
    <w:lvl w:ilvl="0" w:tplc="B968564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95BAE"/>
    <w:multiLevelType w:val="hybridMultilevel"/>
    <w:tmpl w:val="A940993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5289"/>
    <w:multiLevelType w:val="hybridMultilevel"/>
    <w:tmpl w:val="4546DD88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3728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E7FCB"/>
    <w:multiLevelType w:val="hybridMultilevel"/>
    <w:tmpl w:val="A14C5244"/>
    <w:lvl w:ilvl="0" w:tplc="25C8B9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FC"/>
    <w:rsid w:val="00006FB5"/>
    <w:rsid w:val="00013A59"/>
    <w:rsid w:val="00013F5D"/>
    <w:rsid w:val="000A36DA"/>
    <w:rsid w:val="001A1EE3"/>
    <w:rsid w:val="001A69DE"/>
    <w:rsid w:val="00247D26"/>
    <w:rsid w:val="002F3C7A"/>
    <w:rsid w:val="00353BDA"/>
    <w:rsid w:val="0036140D"/>
    <w:rsid w:val="00394CCD"/>
    <w:rsid w:val="003F6D94"/>
    <w:rsid w:val="004401B4"/>
    <w:rsid w:val="00447FFC"/>
    <w:rsid w:val="005359C9"/>
    <w:rsid w:val="0059616D"/>
    <w:rsid w:val="0065788F"/>
    <w:rsid w:val="00685538"/>
    <w:rsid w:val="006E3892"/>
    <w:rsid w:val="0070702E"/>
    <w:rsid w:val="007469EF"/>
    <w:rsid w:val="007A7B93"/>
    <w:rsid w:val="008157A1"/>
    <w:rsid w:val="00827CCA"/>
    <w:rsid w:val="008324A9"/>
    <w:rsid w:val="00852D96"/>
    <w:rsid w:val="00876B27"/>
    <w:rsid w:val="008802E8"/>
    <w:rsid w:val="00882232"/>
    <w:rsid w:val="008A6448"/>
    <w:rsid w:val="008B7703"/>
    <w:rsid w:val="008F621F"/>
    <w:rsid w:val="009226A2"/>
    <w:rsid w:val="00983142"/>
    <w:rsid w:val="00987EC6"/>
    <w:rsid w:val="00A1504B"/>
    <w:rsid w:val="00A42B4A"/>
    <w:rsid w:val="00A5272F"/>
    <w:rsid w:val="00B0254F"/>
    <w:rsid w:val="00B30351"/>
    <w:rsid w:val="00B615E4"/>
    <w:rsid w:val="00B6496B"/>
    <w:rsid w:val="00C02C73"/>
    <w:rsid w:val="00C40D19"/>
    <w:rsid w:val="00C81925"/>
    <w:rsid w:val="00CC59FD"/>
    <w:rsid w:val="00CD18DC"/>
    <w:rsid w:val="00CD4F1B"/>
    <w:rsid w:val="00D60474"/>
    <w:rsid w:val="00D83482"/>
    <w:rsid w:val="00DB39E8"/>
    <w:rsid w:val="00E62DA3"/>
    <w:rsid w:val="00E631C2"/>
    <w:rsid w:val="00E679F8"/>
    <w:rsid w:val="00E824B7"/>
    <w:rsid w:val="00F369D2"/>
    <w:rsid w:val="00F44DA0"/>
    <w:rsid w:val="00F942EC"/>
    <w:rsid w:val="00FE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04B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04B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4160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4</cp:revision>
  <cp:lastPrinted>2015-05-13T10:29:00Z</cp:lastPrinted>
  <dcterms:created xsi:type="dcterms:W3CDTF">2015-05-13T10:14:00Z</dcterms:created>
  <dcterms:modified xsi:type="dcterms:W3CDTF">2015-05-13T10:29:00Z</dcterms:modified>
</cp:coreProperties>
</file>